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D2EA4" w14:textId="5514AE16" w:rsidR="00DB1ABD" w:rsidRDefault="00DB1ABD" w:rsidP="00DB1ABD">
      <w:pPr>
        <w:jc w:val="center"/>
        <w:rPr>
          <w:rFonts w:ascii="Calibri" w:hAnsi="Calibri"/>
          <w:b/>
          <w:bCs/>
          <w:iCs/>
          <w:sz w:val="32"/>
          <w:szCs w:val="32"/>
        </w:rPr>
      </w:pPr>
      <w:bookmarkStart w:id="0" w:name="_GoBack"/>
      <w:bookmarkEnd w:id="0"/>
      <w:r w:rsidRPr="00650E1A">
        <w:rPr>
          <w:rFonts w:ascii="Calibri" w:hAnsi="Calibri"/>
          <w:b/>
          <w:bCs/>
          <w:i/>
          <w:iCs/>
          <w:noProof/>
        </w:rPr>
        <w:drawing>
          <wp:inline distT="0" distB="0" distL="0" distR="0" wp14:anchorId="04633CB9" wp14:editId="220280D2">
            <wp:extent cx="1152525" cy="695325"/>
            <wp:effectExtent l="0" t="0" r="9525" b="9525"/>
            <wp:docPr id="1" name="Picture 1" descr="Logo 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si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i/>
          <w:iCs/>
        </w:rPr>
        <w:br/>
      </w:r>
    </w:p>
    <w:p w14:paraId="70933493" w14:textId="77777777" w:rsidR="00DB1ABD" w:rsidRDefault="00DB1ABD" w:rsidP="00DB1ABD">
      <w:pPr>
        <w:rPr>
          <w:rFonts w:ascii="Calibri" w:hAnsi="Calibri"/>
          <w:b/>
          <w:bCs/>
          <w:iCs/>
          <w:sz w:val="32"/>
          <w:szCs w:val="32"/>
        </w:rPr>
      </w:pPr>
      <w:r w:rsidRPr="00481CC8">
        <w:rPr>
          <w:rFonts w:ascii="Calibri" w:hAnsi="Calibri"/>
          <w:b/>
          <w:bCs/>
          <w:iCs/>
          <w:sz w:val="32"/>
          <w:szCs w:val="32"/>
        </w:rPr>
        <w:t>New England Employee Benefits Council Scholarships</w:t>
      </w:r>
    </w:p>
    <w:p w14:paraId="5A54D3ED" w14:textId="77777777" w:rsidR="00DB1ABD" w:rsidRDefault="00DB1ABD" w:rsidP="00DB1ABD">
      <w:pPr>
        <w:rPr>
          <w:rFonts w:ascii="Calibri" w:hAnsi="Calibri"/>
          <w:bCs/>
          <w:iCs/>
          <w:sz w:val="22"/>
          <w:szCs w:val="22"/>
        </w:rPr>
      </w:pPr>
    </w:p>
    <w:p w14:paraId="035313ED" w14:textId="77777777" w:rsidR="00DB1ABD" w:rsidRDefault="00DB1ABD" w:rsidP="00DB1ABD">
      <w:p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The New England Employee Benefits Council (NEEBC), New England’s leading provider of benefits education and networking, offers scholarships to undergraduate and graduate students who are pursuing a career in the benefits field.  Part-time and full-time students are both eligible.</w:t>
      </w:r>
    </w:p>
    <w:p w14:paraId="253022FF" w14:textId="77777777" w:rsidR="00DB1ABD" w:rsidRDefault="00DB1ABD" w:rsidP="00DB1ABD">
      <w:pPr>
        <w:rPr>
          <w:rFonts w:ascii="Calibri" w:hAnsi="Calibri"/>
          <w:bCs/>
          <w:iCs/>
          <w:sz w:val="22"/>
          <w:szCs w:val="22"/>
        </w:rPr>
      </w:pPr>
    </w:p>
    <w:p w14:paraId="42BB5772" w14:textId="77777777" w:rsidR="00DB1ABD" w:rsidRDefault="00DB1ABD" w:rsidP="00DB1ABD">
      <w:p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In a calendar year, three to four scholarships of $1,000 to $3,000 are available to </w:t>
      </w:r>
      <w:r w:rsidRPr="0095703E">
        <w:rPr>
          <w:rFonts w:ascii="Calibri" w:hAnsi="Calibri"/>
          <w:b/>
          <w:bCs/>
          <w:iCs/>
          <w:sz w:val="22"/>
          <w:szCs w:val="22"/>
        </w:rPr>
        <w:t>undergraduate</w:t>
      </w:r>
      <w:r>
        <w:rPr>
          <w:rFonts w:ascii="Calibri" w:hAnsi="Calibri"/>
          <w:bCs/>
          <w:iCs/>
          <w:sz w:val="22"/>
          <w:szCs w:val="22"/>
        </w:rPr>
        <w:t xml:space="preserve"> and </w:t>
      </w:r>
      <w:r w:rsidRPr="0095703E">
        <w:rPr>
          <w:rFonts w:ascii="Calibri" w:hAnsi="Calibri"/>
          <w:b/>
          <w:bCs/>
          <w:iCs/>
          <w:sz w:val="22"/>
          <w:szCs w:val="22"/>
        </w:rPr>
        <w:t xml:space="preserve">graduate </w:t>
      </w:r>
      <w:r>
        <w:rPr>
          <w:rFonts w:ascii="Calibri" w:hAnsi="Calibri"/>
          <w:bCs/>
          <w:iCs/>
          <w:sz w:val="22"/>
          <w:szCs w:val="22"/>
        </w:rPr>
        <w:t xml:space="preserve">students currently enrolled in any accredited public or private </w:t>
      </w:r>
      <w:r w:rsidRPr="0095703E">
        <w:rPr>
          <w:rFonts w:ascii="Calibri" w:hAnsi="Calibri"/>
          <w:b/>
          <w:bCs/>
          <w:iCs/>
          <w:sz w:val="22"/>
          <w:szCs w:val="22"/>
        </w:rPr>
        <w:t>New England</w:t>
      </w:r>
      <w:r>
        <w:rPr>
          <w:rFonts w:ascii="Calibri" w:hAnsi="Calibri"/>
          <w:bCs/>
          <w:iCs/>
          <w:sz w:val="22"/>
          <w:szCs w:val="22"/>
        </w:rPr>
        <w:t xml:space="preserve"> college or university, who have completed at a minimum one semester of classes, and who have a demonstrated interest in the </w:t>
      </w:r>
      <w:r w:rsidRPr="00D0215D">
        <w:rPr>
          <w:rFonts w:ascii="Calibri" w:hAnsi="Calibri"/>
          <w:b/>
          <w:bCs/>
          <w:iCs/>
          <w:sz w:val="22"/>
          <w:szCs w:val="22"/>
        </w:rPr>
        <w:t>benefits field</w:t>
      </w:r>
      <w:r>
        <w:rPr>
          <w:rFonts w:ascii="Calibri" w:hAnsi="Calibri"/>
          <w:bCs/>
          <w:iCs/>
          <w:sz w:val="22"/>
          <w:szCs w:val="22"/>
        </w:rPr>
        <w:t xml:space="preserve">.  </w:t>
      </w:r>
    </w:p>
    <w:p w14:paraId="281693D8" w14:textId="77777777" w:rsidR="00DB1ABD" w:rsidRDefault="00DB1ABD" w:rsidP="00DB1ABD">
      <w:pPr>
        <w:rPr>
          <w:rFonts w:ascii="Calibri" w:hAnsi="Calibri"/>
          <w:bCs/>
          <w:iCs/>
          <w:sz w:val="22"/>
          <w:szCs w:val="22"/>
        </w:rPr>
      </w:pPr>
    </w:p>
    <w:p w14:paraId="0532A0BC" w14:textId="77777777" w:rsidR="00DB1ABD" w:rsidRDefault="00DB1ABD" w:rsidP="00DB1ABD">
      <w:p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Each scholarship is merit based.  Applications will be evaluated based on the application and corresponding essay, the student’s college GPA, two references, and a resume, all of which must be postmarked no later than </w:t>
      </w:r>
      <w:r w:rsidRPr="00D0215D">
        <w:rPr>
          <w:rFonts w:ascii="Calibri" w:hAnsi="Calibri"/>
          <w:b/>
          <w:bCs/>
          <w:iCs/>
          <w:sz w:val="22"/>
          <w:szCs w:val="22"/>
        </w:rPr>
        <w:t>April 1</w:t>
      </w:r>
      <w:r>
        <w:rPr>
          <w:rFonts w:ascii="Calibri" w:hAnsi="Calibri"/>
          <w:bCs/>
          <w:iCs/>
          <w:sz w:val="22"/>
          <w:szCs w:val="22"/>
        </w:rPr>
        <w:t xml:space="preserve">.   </w:t>
      </w:r>
    </w:p>
    <w:p w14:paraId="024D08EB" w14:textId="77777777" w:rsidR="00DB1ABD" w:rsidRDefault="00DB1ABD" w:rsidP="00DB1ABD">
      <w:pPr>
        <w:rPr>
          <w:rFonts w:ascii="Calibri" w:hAnsi="Calibri"/>
          <w:bCs/>
          <w:iCs/>
          <w:sz w:val="22"/>
          <w:szCs w:val="22"/>
        </w:rPr>
      </w:pPr>
    </w:p>
    <w:p w14:paraId="605BD0D2" w14:textId="77777777" w:rsidR="00DB1ABD" w:rsidRPr="00527BCE" w:rsidRDefault="00DB1ABD" w:rsidP="00DB1ABD">
      <w:pPr>
        <w:rPr>
          <w:rFonts w:ascii="Calibri" w:hAnsi="Calibri"/>
          <w:b/>
          <w:bCs/>
          <w:iCs/>
          <w:sz w:val="28"/>
          <w:szCs w:val="28"/>
        </w:rPr>
      </w:pPr>
      <w:r w:rsidRPr="00527BCE">
        <w:rPr>
          <w:rFonts w:ascii="Calibri" w:hAnsi="Calibri"/>
          <w:b/>
          <w:bCs/>
          <w:iCs/>
          <w:sz w:val="28"/>
          <w:szCs w:val="28"/>
        </w:rPr>
        <w:t>Eligibility Criteria</w:t>
      </w:r>
      <w:r>
        <w:rPr>
          <w:rFonts w:ascii="Calibri" w:hAnsi="Calibri"/>
          <w:b/>
          <w:bCs/>
          <w:iCs/>
          <w:sz w:val="28"/>
          <w:szCs w:val="28"/>
        </w:rPr>
        <w:br/>
      </w:r>
    </w:p>
    <w:p w14:paraId="3D670400" w14:textId="77777777" w:rsidR="00DB1ABD" w:rsidRDefault="00DB1ABD" w:rsidP="00DB1ABD">
      <w:pPr>
        <w:numPr>
          <w:ilvl w:val="0"/>
          <w:numId w:val="1"/>
        </w:num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Undergraduate or graduate student currently enrolled part-time or full-time in any accredited New England public or private college or university</w:t>
      </w:r>
    </w:p>
    <w:p w14:paraId="34113A35" w14:textId="77777777" w:rsidR="00DB1ABD" w:rsidRDefault="00DB1ABD" w:rsidP="00DB1ABD">
      <w:pPr>
        <w:numPr>
          <w:ilvl w:val="0"/>
          <w:numId w:val="1"/>
        </w:num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Minimum college GPA of 3.0.  The student must have completed at least one semester of college as of April 1.</w:t>
      </w:r>
    </w:p>
    <w:p w14:paraId="13F2E4AA" w14:textId="77777777" w:rsidR="00DB1ABD" w:rsidRDefault="00DB1ABD" w:rsidP="00DB1ABD">
      <w:pPr>
        <w:numPr>
          <w:ilvl w:val="0"/>
          <w:numId w:val="1"/>
        </w:num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The applicant should demonstrate interest in the benefits field through their course of study and/or work experience.  This list </w:t>
      </w:r>
      <w:proofErr w:type="gramStart"/>
      <w:r>
        <w:rPr>
          <w:rFonts w:ascii="Calibri" w:hAnsi="Calibri"/>
          <w:bCs/>
          <w:iCs/>
          <w:sz w:val="22"/>
          <w:szCs w:val="22"/>
        </w:rPr>
        <w:t>includes, but</w:t>
      </w:r>
      <w:proofErr w:type="gramEnd"/>
      <w:r>
        <w:rPr>
          <w:rFonts w:ascii="Calibri" w:hAnsi="Calibri"/>
          <w:bCs/>
          <w:iCs/>
          <w:sz w:val="22"/>
          <w:szCs w:val="22"/>
        </w:rPr>
        <w:t xml:space="preserve"> is not limited to:  health care program design, pension plan design/implementation or administration, retirement strategies, ERISA and legal aspects of employee benefits, work/life programs, health risk management, institutional investing of retirement savings, multiemployer plans, workers compensation, human resources, actuarial and underwriting analysis, and employee benefits communication. </w:t>
      </w:r>
    </w:p>
    <w:p w14:paraId="683B0654" w14:textId="77777777" w:rsidR="00DB1ABD" w:rsidRDefault="00DB1ABD" w:rsidP="00DB1ABD">
      <w:pPr>
        <w:numPr>
          <w:ilvl w:val="0"/>
          <w:numId w:val="1"/>
        </w:num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Previous NEEBC scholarship recipients are eligible to apply each year that they continue to attend a school that meets the criteria and that the student does not fall into an </w:t>
      </w:r>
      <w:proofErr w:type="gramStart"/>
      <w:r>
        <w:rPr>
          <w:rFonts w:ascii="Calibri" w:hAnsi="Calibri"/>
          <w:bCs/>
          <w:iCs/>
          <w:sz w:val="22"/>
          <w:szCs w:val="22"/>
        </w:rPr>
        <w:t>exclusions</w:t>
      </w:r>
      <w:proofErr w:type="gramEnd"/>
      <w:r>
        <w:rPr>
          <w:rFonts w:ascii="Calibri" w:hAnsi="Calibri"/>
          <w:bCs/>
          <w:iCs/>
          <w:sz w:val="22"/>
          <w:szCs w:val="22"/>
        </w:rPr>
        <w:t xml:space="preserve"> category with a maximum of four years.</w:t>
      </w:r>
    </w:p>
    <w:p w14:paraId="3B6EA3AD" w14:textId="77777777" w:rsidR="00DB1ABD" w:rsidRDefault="00DB1ABD" w:rsidP="00DB1ABD">
      <w:pPr>
        <w:rPr>
          <w:rFonts w:ascii="Calibri" w:hAnsi="Calibri"/>
          <w:bCs/>
          <w:iCs/>
          <w:sz w:val="22"/>
          <w:szCs w:val="22"/>
        </w:rPr>
      </w:pPr>
    </w:p>
    <w:p w14:paraId="1E89F18D" w14:textId="77777777" w:rsidR="00DB1ABD" w:rsidRPr="00527BCE" w:rsidRDefault="00DB1ABD" w:rsidP="00DB1ABD">
      <w:pPr>
        <w:rPr>
          <w:rFonts w:ascii="Calibri" w:hAnsi="Calibri"/>
          <w:b/>
          <w:bCs/>
          <w:iCs/>
          <w:sz w:val="28"/>
          <w:szCs w:val="28"/>
        </w:rPr>
      </w:pPr>
      <w:r w:rsidRPr="00527BCE">
        <w:rPr>
          <w:rFonts w:ascii="Calibri" w:hAnsi="Calibri"/>
          <w:b/>
          <w:bCs/>
          <w:iCs/>
          <w:sz w:val="28"/>
          <w:szCs w:val="28"/>
        </w:rPr>
        <w:t>Eligibility Exclusions</w:t>
      </w:r>
      <w:r>
        <w:rPr>
          <w:rFonts w:ascii="Calibri" w:hAnsi="Calibri"/>
          <w:b/>
          <w:bCs/>
          <w:iCs/>
          <w:sz w:val="28"/>
          <w:szCs w:val="28"/>
        </w:rPr>
        <w:br/>
      </w:r>
    </w:p>
    <w:p w14:paraId="2D046F90" w14:textId="77777777" w:rsidR="00DB1ABD" w:rsidRDefault="00DB1ABD" w:rsidP="00DB1ABD">
      <w:pPr>
        <w:numPr>
          <w:ilvl w:val="0"/>
          <w:numId w:val="2"/>
        </w:num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Current NEEBC Board and Emeriti members, their spouses, and dependents are not eligible.</w:t>
      </w:r>
    </w:p>
    <w:p w14:paraId="1E38A9C7" w14:textId="77777777" w:rsidR="00DB1ABD" w:rsidRDefault="00DB1ABD" w:rsidP="00DB1ABD">
      <w:pPr>
        <w:numPr>
          <w:ilvl w:val="0"/>
          <w:numId w:val="2"/>
        </w:num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Students who will graduate prior to July of the current year, are not eligible.</w:t>
      </w:r>
    </w:p>
    <w:p w14:paraId="7ED5EF30" w14:textId="77777777" w:rsidR="00DB1ABD" w:rsidRDefault="00DB1ABD" w:rsidP="00DB1ABD">
      <w:pPr>
        <w:numPr>
          <w:ilvl w:val="0"/>
          <w:numId w:val="2"/>
        </w:num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Students whose tuition for the fall is not payable to an accredited New England college or university are not eligible. </w:t>
      </w:r>
    </w:p>
    <w:p w14:paraId="7045F19B" w14:textId="77777777" w:rsidR="00DB1ABD" w:rsidRDefault="00DB1ABD" w:rsidP="00DB1ABD">
      <w:pPr>
        <w:rPr>
          <w:rFonts w:ascii="Calibri" w:hAnsi="Calibri"/>
          <w:bCs/>
          <w:iCs/>
          <w:sz w:val="22"/>
          <w:szCs w:val="22"/>
        </w:rPr>
      </w:pPr>
    </w:p>
    <w:p w14:paraId="4652BA2C" w14:textId="77777777" w:rsidR="00DB1ABD" w:rsidRPr="005C28B9" w:rsidRDefault="00DB1ABD" w:rsidP="00DB1ABD">
      <w:pPr>
        <w:rPr>
          <w:rFonts w:ascii="Calibri" w:hAnsi="Calibri"/>
          <w:b/>
          <w:bCs/>
          <w:iCs/>
          <w:sz w:val="28"/>
          <w:szCs w:val="28"/>
        </w:rPr>
      </w:pPr>
      <w:r w:rsidRPr="005C28B9">
        <w:rPr>
          <w:rFonts w:ascii="Calibri" w:hAnsi="Calibri"/>
          <w:b/>
          <w:bCs/>
          <w:iCs/>
          <w:sz w:val="28"/>
          <w:szCs w:val="28"/>
        </w:rPr>
        <w:t>Application Requirements</w:t>
      </w:r>
      <w:r>
        <w:rPr>
          <w:rFonts w:ascii="Calibri" w:hAnsi="Calibri"/>
          <w:b/>
          <w:bCs/>
          <w:iCs/>
          <w:sz w:val="28"/>
          <w:szCs w:val="28"/>
        </w:rPr>
        <w:br/>
      </w:r>
    </w:p>
    <w:p w14:paraId="6EBD155B" w14:textId="77777777" w:rsidR="00DB1ABD" w:rsidRDefault="00DB1ABD" w:rsidP="00DB1ABD">
      <w:p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Please submit the following with a postmark no later than April 1st:</w:t>
      </w:r>
      <w:r>
        <w:rPr>
          <w:rFonts w:ascii="Calibri" w:hAnsi="Calibri"/>
          <w:bCs/>
          <w:iCs/>
          <w:sz w:val="22"/>
          <w:szCs w:val="22"/>
        </w:rPr>
        <w:br/>
      </w:r>
    </w:p>
    <w:p w14:paraId="66E9290F" w14:textId="77777777" w:rsidR="00DB1ABD" w:rsidRDefault="00DB1ABD" w:rsidP="00DB1ABD">
      <w:pPr>
        <w:numPr>
          <w:ilvl w:val="0"/>
          <w:numId w:val="3"/>
        </w:num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Completed application </w:t>
      </w:r>
    </w:p>
    <w:p w14:paraId="19D91EF6" w14:textId="77777777" w:rsidR="00DB1ABD" w:rsidRDefault="00DB1ABD" w:rsidP="00DB1ABD">
      <w:pPr>
        <w:numPr>
          <w:ilvl w:val="0"/>
          <w:numId w:val="3"/>
        </w:num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Essay (see question five of the application)</w:t>
      </w:r>
    </w:p>
    <w:p w14:paraId="3985762B" w14:textId="77777777" w:rsidR="00DB1ABD" w:rsidRDefault="00DB1ABD" w:rsidP="00DB1ABD">
      <w:pPr>
        <w:numPr>
          <w:ilvl w:val="0"/>
          <w:numId w:val="3"/>
        </w:num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Copy of your most recent official college transcript</w:t>
      </w:r>
    </w:p>
    <w:p w14:paraId="50132F4E" w14:textId="77777777" w:rsidR="00DB1ABD" w:rsidRDefault="00DB1ABD" w:rsidP="00DB1ABD">
      <w:pPr>
        <w:numPr>
          <w:ilvl w:val="0"/>
          <w:numId w:val="3"/>
        </w:num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Two or more references from college professors, NEEBC members, or other benefit professionals</w:t>
      </w:r>
    </w:p>
    <w:p w14:paraId="0B0A9B75" w14:textId="77777777" w:rsidR="00DB1ABD" w:rsidRDefault="00DB1ABD" w:rsidP="00DB1ABD">
      <w:pPr>
        <w:numPr>
          <w:ilvl w:val="0"/>
          <w:numId w:val="3"/>
        </w:num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Resume</w:t>
      </w:r>
    </w:p>
    <w:p w14:paraId="30FA7BFF" w14:textId="77777777" w:rsidR="00DB1ABD" w:rsidRDefault="00DB1ABD" w:rsidP="00DB1ABD">
      <w:pPr>
        <w:rPr>
          <w:rFonts w:ascii="Calibri" w:hAnsi="Calibri"/>
          <w:bCs/>
          <w:iCs/>
          <w:sz w:val="22"/>
          <w:szCs w:val="22"/>
        </w:rPr>
      </w:pPr>
    </w:p>
    <w:p w14:paraId="0A3E034F" w14:textId="77777777" w:rsidR="00D52702" w:rsidRDefault="00D52702"/>
    <w:sectPr w:rsidR="00D52702" w:rsidSect="00DB1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641"/>
    <w:multiLevelType w:val="hybridMultilevel"/>
    <w:tmpl w:val="C27A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91F19"/>
    <w:multiLevelType w:val="hybridMultilevel"/>
    <w:tmpl w:val="813C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51F"/>
    <w:multiLevelType w:val="hybridMultilevel"/>
    <w:tmpl w:val="B726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BD"/>
    <w:rsid w:val="0049173C"/>
    <w:rsid w:val="00D52702"/>
    <w:rsid w:val="00DB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4C4D"/>
  <w15:chartTrackingRefBased/>
  <w15:docId w15:val="{99F82AEA-9900-4F26-922A-CACEE1F5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Viens</dc:creator>
  <cp:keywords/>
  <dc:description/>
  <cp:lastModifiedBy>Linda Viens</cp:lastModifiedBy>
  <cp:revision>2</cp:revision>
  <dcterms:created xsi:type="dcterms:W3CDTF">2019-01-31T20:48:00Z</dcterms:created>
  <dcterms:modified xsi:type="dcterms:W3CDTF">2019-01-31T20:48:00Z</dcterms:modified>
</cp:coreProperties>
</file>